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CC" w:rsidRDefault="005359A4" w:rsidP="00DE2FCC">
      <w:pPr>
        <w:pStyle w:val="Nadpis1"/>
        <w:shd w:val="clear" w:color="auto" w:fill="FFFFFF"/>
        <w:spacing w:before="0" w:after="0"/>
        <w:jc w:val="center"/>
        <w:rPr>
          <w:rFonts w:ascii="Arial" w:hAnsi="Arial" w:cs="Arial"/>
          <w:color w:val="F79646"/>
          <w:sz w:val="32"/>
          <w:szCs w:val="32"/>
        </w:rPr>
      </w:pPr>
      <w:bookmarkStart w:id="0" w:name="_GoBack"/>
      <w:bookmarkEnd w:id="0"/>
      <w:r w:rsidRPr="00E07E79">
        <w:rPr>
          <w:rFonts w:ascii="Arial" w:hAnsi="Arial" w:cs="Arial"/>
          <w:color w:val="F79646"/>
          <w:sz w:val="32"/>
          <w:szCs w:val="32"/>
        </w:rPr>
        <w:t xml:space="preserve">Plán rozvoje </w:t>
      </w:r>
      <w:r w:rsidR="00DE2FCC">
        <w:rPr>
          <w:rFonts w:ascii="Arial" w:hAnsi="Arial" w:cs="Arial"/>
          <w:color w:val="F79646"/>
          <w:sz w:val="32"/>
          <w:szCs w:val="32"/>
        </w:rPr>
        <w:t xml:space="preserve">lokální </w:t>
      </w:r>
      <w:r w:rsidRPr="00E07E79">
        <w:rPr>
          <w:rFonts w:ascii="Arial" w:hAnsi="Arial" w:cs="Arial"/>
          <w:color w:val="F79646"/>
          <w:sz w:val="32"/>
          <w:szCs w:val="32"/>
        </w:rPr>
        <w:t>distribuční soustavy</w:t>
      </w:r>
    </w:p>
    <w:p w:rsidR="005359A4" w:rsidRPr="00E07E79" w:rsidRDefault="005359A4" w:rsidP="00DE2FCC">
      <w:pPr>
        <w:pStyle w:val="Nadpis1"/>
        <w:shd w:val="clear" w:color="auto" w:fill="FFFFFF"/>
        <w:spacing w:before="0" w:after="0"/>
        <w:jc w:val="center"/>
        <w:rPr>
          <w:rFonts w:ascii="Arial" w:hAnsi="Arial" w:cs="Arial"/>
          <w:color w:val="F79646"/>
          <w:sz w:val="32"/>
          <w:szCs w:val="32"/>
        </w:rPr>
      </w:pPr>
      <w:proofErr w:type="spellStart"/>
      <w:r w:rsidRPr="00E07E79">
        <w:rPr>
          <w:rFonts w:ascii="Arial" w:hAnsi="Arial" w:cs="Arial"/>
          <w:color w:val="F79646"/>
          <w:sz w:val="32"/>
          <w:szCs w:val="32"/>
        </w:rPr>
        <w:t>ArcelorMittal</w:t>
      </w:r>
      <w:proofErr w:type="spellEnd"/>
      <w:r w:rsidR="000F43AD">
        <w:rPr>
          <w:rFonts w:ascii="Arial" w:hAnsi="Arial" w:cs="Arial"/>
          <w:color w:val="F79646"/>
          <w:sz w:val="32"/>
          <w:szCs w:val="32"/>
        </w:rPr>
        <w:t xml:space="preserve"> </w:t>
      </w:r>
      <w:r w:rsidRPr="00E07E79">
        <w:rPr>
          <w:rFonts w:ascii="Arial" w:hAnsi="Arial" w:cs="Arial"/>
          <w:color w:val="F79646"/>
          <w:sz w:val="32"/>
          <w:szCs w:val="32"/>
        </w:rPr>
        <w:t xml:space="preserve">Ostrava a.s. </w:t>
      </w:r>
      <w:r w:rsidR="00277E3B" w:rsidRPr="00E07E79">
        <w:rPr>
          <w:rFonts w:ascii="Arial" w:hAnsi="Arial" w:cs="Arial"/>
          <w:color w:val="F79646"/>
          <w:sz w:val="32"/>
          <w:szCs w:val="32"/>
        </w:rPr>
        <w:t xml:space="preserve">na období </w:t>
      </w:r>
      <w:r w:rsidRPr="00E07E79">
        <w:rPr>
          <w:rFonts w:ascii="Arial" w:hAnsi="Arial" w:cs="Arial"/>
          <w:color w:val="F79646"/>
          <w:sz w:val="32"/>
          <w:szCs w:val="32"/>
        </w:rPr>
        <w:t>201</w:t>
      </w:r>
      <w:r w:rsidR="006B37D6" w:rsidRPr="00E07E79">
        <w:rPr>
          <w:rFonts w:ascii="Arial" w:hAnsi="Arial" w:cs="Arial"/>
          <w:color w:val="F79646"/>
          <w:sz w:val="32"/>
          <w:szCs w:val="32"/>
        </w:rPr>
        <w:t>6 - 2020</w:t>
      </w:r>
    </w:p>
    <w:p w:rsidR="00EC1153" w:rsidRDefault="00EC1153" w:rsidP="00EC1153">
      <w:pPr>
        <w:pStyle w:val="Nadpis32"/>
        <w:shd w:val="clear" w:color="auto" w:fill="FFFFFF"/>
        <w:spacing w:before="0" w:beforeAutospacing="0" w:after="0"/>
        <w:jc w:val="both"/>
        <w:rPr>
          <w:rFonts w:ascii="Arial" w:hAnsi="Arial" w:cs="Arial"/>
          <w:color w:val="58585A"/>
          <w:sz w:val="24"/>
          <w:szCs w:val="24"/>
        </w:rPr>
      </w:pPr>
    </w:p>
    <w:p w:rsidR="00053D4D" w:rsidRDefault="00053D4D" w:rsidP="00EC1153">
      <w:pPr>
        <w:pStyle w:val="Nadpis32"/>
        <w:shd w:val="clear" w:color="auto" w:fill="FFFFFF"/>
        <w:spacing w:before="0" w:beforeAutospacing="0" w:after="0"/>
        <w:jc w:val="both"/>
        <w:rPr>
          <w:rFonts w:ascii="Arial" w:hAnsi="Arial" w:cs="Arial"/>
          <w:color w:val="58585A"/>
          <w:sz w:val="24"/>
          <w:szCs w:val="24"/>
        </w:rPr>
      </w:pPr>
    </w:p>
    <w:p w:rsidR="00053D4D" w:rsidRDefault="00053D4D" w:rsidP="00EC1153">
      <w:pPr>
        <w:pStyle w:val="Nadpis32"/>
        <w:shd w:val="clear" w:color="auto" w:fill="FFFFFF"/>
        <w:spacing w:before="0" w:beforeAutospacing="0" w:after="0"/>
        <w:jc w:val="both"/>
        <w:rPr>
          <w:rFonts w:ascii="Arial" w:hAnsi="Arial" w:cs="Arial"/>
          <w:color w:val="58585A"/>
          <w:sz w:val="24"/>
          <w:szCs w:val="24"/>
        </w:rPr>
      </w:pPr>
    </w:p>
    <w:p w:rsidR="005359A4" w:rsidRDefault="00B627DF" w:rsidP="00F34BDE">
      <w:pPr>
        <w:pStyle w:val="Nadpis32"/>
        <w:numPr>
          <w:ilvl w:val="0"/>
          <w:numId w:val="7"/>
        </w:numPr>
        <w:shd w:val="clear" w:color="auto" w:fill="FFFFFF"/>
        <w:spacing w:before="0" w:beforeAutospacing="0" w:after="0"/>
        <w:ind w:left="426" w:hanging="426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>Hlavní cíle plánu rozvoje jsou zaměřeny</w:t>
      </w:r>
    </w:p>
    <w:p w:rsidR="00053D4D" w:rsidRPr="00837046" w:rsidRDefault="00053D4D" w:rsidP="00053D4D">
      <w:pPr>
        <w:pStyle w:val="Nadpis32"/>
        <w:shd w:val="clear" w:color="auto" w:fill="FFFFFF"/>
        <w:spacing w:before="0" w:beforeAutospacing="0" w:after="0"/>
        <w:ind w:left="426"/>
        <w:jc w:val="both"/>
        <w:rPr>
          <w:rFonts w:ascii="Arial" w:hAnsi="Arial" w:cs="Arial"/>
          <w:color w:val="808080"/>
          <w:sz w:val="24"/>
          <w:szCs w:val="24"/>
        </w:rPr>
      </w:pPr>
    </w:p>
    <w:p w:rsidR="005359A4" w:rsidRPr="00837046" w:rsidRDefault="002C20EF" w:rsidP="00837046">
      <w:pPr>
        <w:numPr>
          <w:ilvl w:val="0"/>
          <w:numId w:val="5"/>
        </w:numPr>
        <w:shd w:val="clear" w:color="auto" w:fill="FFFFFF"/>
        <w:tabs>
          <w:tab w:val="clear" w:pos="1140"/>
          <w:tab w:val="num" w:pos="360"/>
        </w:tabs>
        <w:ind w:left="360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na </w:t>
      </w:r>
      <w:r w:rsidR="0056506C" w:rsidRPr="00837046">
        <w:rPr>
          <w:rFonts w:ascii="Arial" w:hAnsi="Arial" w:cs="Arial"/>
          <w:color w:val="808080"/>
        </w:rPr>
        <w:t xml:space="preserve">udržování </w:t>
      </w:r>
      <w:r w:rsidR="005F4297">
        <w:rPr>
          <w:rFonts w:ascii="Arial" w:hAnsi="Arial" w:cs="Arial"/>
          <w:color w:val="808080"/>
        </w:rPr>
        <w:t>rozhodujících prvků</w:t>
      </w:r>
      <w:r w:rsidR="0056506C" w:rsidRPr="00837046">
        <w:rPr>
          <w:rFonts w:ascii="Arial" w:hAnsi="Arial" w:cs="Arial"/>
          <w:color w:val="808080"/>
        </w:rPr>
        <w:t xml:space="preserve"> </w:t>
      </w:r>
      <w:r w:rsidR="005F4297">
        <w:rPr>
          <w:rFonts w:ascii="Arial" w:hAnsi="Arial" w:cs="Arial"/>
          <w:color w:val="808080"/>
        </w:rPr>
        <w:t xml:space="preserve">lokální distribuční soustavy </w:t>
      </w:r>
      <w:proofErr w:type="spellStart"/>
      <w:r w:rsidR="005F4297">
        <w:rPr>
          <w:rFonts w:ascii="Arial" w:hAnsi="Arial" w:cs="Arial"/>
          <w:color w:val="808080"/>
        </w:rPr>
        <w:t>vn</w:t>
      </w:r>
      <w:proofErr w:type="spellEnd"/>
      <w:r w:rsidR="005F4297">
        <w:rPr>
          <w:rFonts w:ascii="Arial" w:hAnsi="Arial" w:cs="Arial"/>
          <w:color w:val="808080"/>
        </w:rPr>
        <w:t xml:space="preserve"> a </w:t>
      </w:r>
      <w:proofErr w:type="spellStart"/>
      <w:r w:rsidR="005F4297">
        <w:rPr>
          <w:rFonts w:ascii="Arial" w:hAnsi="Arial" w:cs="Arial"/>
          <w:color w:val="808080"/>
        </w:rPr>
        <w:t>vvn</w:t>
      </w:r>
      <w:proofErr w:type="spellEnd"/>
      <w:r w:rsidR="0056506C" w:rsidRPr="00837046">
        <w:rPr>
          <w:rFonts w:ascii="Arial" w:hAnsi="Arial" w:cs="Arial"/>
          <w:color w:val="808080"/>
        </w:rPr>
        <w:t xml:space="preserve"> v odpovídajícím technickém stavu</w:t>
      </w:r>
      <w:r w:rsidR="00B627DF" w:rsidRPr="00837046">
        <w:rPr>
          <w:rFonts w:ascii="Arial" w:hAnsi="Arial" w:cs="Arial"/>
          <w:color w:val="808080"/>
        </w:rPr>
        <w:t>,</w:t>
      </w:r>
      <w:r w:rsidR="005359A4" w:rsidRPr="00837046">
        <w:rPr>
          <w:rFonts w:ascii="Arial" w:hAnsi="Arial" w:cs="Arial"/>
          <w:color w:val="808080"/>
        </w:rPr>
        <w:t xml:space="preserve"> </w:t>
      </w:r>
    </w:p>
    <w:p w:rsidR="00B627DF" w:rsidRPr="00837046" w:rsidRDefault="002C20EF" w:rsidP="00837046">
      <w:pPr>
        <w:numPr>
          <w:ilvl w:val="0"/>
          <w:numId w:val="5"/>
        </w:numPr>
        <w:shd w:val="clear" w:color="auto" w:fill="FFFFFF"/>
        <w:tabs>
          <w:tab w:val="clear" w:pos="1140"/>
          <w:tab w:val="num" w:pos="360"/>
        </w:tabs>
        <w:ind w:left="360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na </w:t>
      </w:r>
      <w:r w:rsidR="00B627DF" w:rsidRPr="00837046">
        <w:rPr>
          <w:rFonts w:ascii="Arial" w:hAnsi="Arial" w:cs="Arial"/>
          <w:color w:val="808080"/>
        </w:rPr>
        <w:t xml:space="preserve">zajišťování </w:t>
      </w:r>
      <w:r w:rsidR="005F4297">
        <w:rPr>
          <w:rFonts w:ascii="Arial" w:hAnsi="Arial" w:cs="Arial"/>
          <w:color w:val="808080"/>
        </w:rPr>
        <w:t>distribuce elektrické energie</w:t>
      </w:r>
      <w:r w:rsidR="00B627DF" w:rsidRPr="00837046">
        <w:rPr>
          <w:rFonts w:ascii="Arial" w:hAnsi="Arial" w:cs="Arial"/>
          <w:color w:val="808080"/>
        </w:rPr>
        <w:t xml:space="preserve"> všem odběratelům v požadovaném množství a kvalitě, </w:t>
      </w:r>
    </w:p>
    <w:p w:rsidR="005359A4" w:rsidRPr="00837046" w:rsidRDefault="002C20EF" w:rsidP="00837046">
      <w:pPr>
        <w:numPr>
          <w:ilvl w:val="0"/>
          <w:numId w:val="5"/>
        </w:numPr>
        <w:shd w:val="clear" w:color="auto" w:fill="FFFFFF"/>
        <w:tabs>
          <w:tab w:val="clear" w:pos="1140"/>
          <w:tab w:val="num" w:pos="360"/>
        </w:tabs>
        <w:ind w:left="360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na </w:t>
      </w:r>
      <w:r w:rsidR="005359A4" w:rsidRPr="00837046">
        <w:rPr>
          <w:rFonts w:ascii="Arial" w:hAnsi="Arial" w:cs="Arial"/>
          <w:color w:val="808080"/>
        </w:rPr>
        <w:t>výstavb</w:t>
      </w:r>
      <w:r w:rsidR="0056506C" w:rsidRPr="00837046">
        <w:rPr>
          <w:rFonts w:ascii="Arial" w:hAnsi="Arial" w:cs="Arial"/>
          <w:color w:val="808080"/>
        </w:rPr>
        <w:t>u</w:t>
      </w:r>
      <w:r w:rsidR="005359A4" w:rsidRPr="00837046">
        <w:rPr>
          <w:rFonts w:ascii="Arial" w:hAnsi="Arial" w:cs="Arial"/>
          <w:color w:val="808080"/>
        </w:rPr>
        <w:t xml:space="preserve"> přípojek </w:t>
      </w:r>
      <w:r w:rsidR="0056506C" w:rsidRPr="00837046">
        <w:rPr>
          <w:rFonts w:ascii="Arial" w:hAnsi="Arial" w:cs="Arial"/>
          <w:color w:val="808080"/>
        </w:rPr>
        <w:t>pro</w:t>
      </w:r>
      <w:r w:rsidR="00B627DF" w:rsidRPr="00837046">
        <w:rPr>
          <w:rFonts w:ascii="Arial" w:hAnsi="Arial" w:cs="Arial"/>
          <w:color w:val="808080"/>
        </w:rPr>
        <w:t xml:space="preserve"> případné</w:t>
      </w:r>
      <w:r w:rsidR="0056506C" w:rsidRPr="00837046">
        <w:rPr>
          <w:rFonts w:ascii="Arial" w:hAnsi="Arial" w:cs="Arial"/>
          <w:color w:val="808080"/>
        </w:rPr>
        <w:t xml:space="preserve"> nové technologie</w:t>
      </w:r>
      <w:r w:rsidR="00B627DF" w:rsidRPr="00837046">
        <w:rPr>
          <w:rFonts w:ascii="Arial" w:hAnsi="Arial" w:cs="Arial"/>
          <w:color w:val="808080"/>
        </w:rPr>
        <w:t>.</w:t>
      </w:r>
    </w:p>
    <w:p w:rsidR="00837046" w:rsidRDefault="00837046" w:rsidP="00EC1153">
      <w:pPr>
        <w:pStyle w:val="Nadpis2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1A1B96" w:rsidRDefault="001A1B96" w:rsidP="00EC1153">
      <w:pPr>
        <w:pStyle w:val="Nadpis2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053D4D" w:rsidRPr="00837046" w:rsidRDefault="00053D4D" w:rsidP="00EC1153">
      <w:pPr>
        <w:pStyle w:val="Nadpis2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5359A4" w:rsidRDefault="00B627DF" w:rsidP="00F34BDE">
      <w:pPr>
        <w:pStyle w:val="Nadpis21"/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>R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ozvoj </w:t>
      </w:r>
      <w:r w:rsidR="005F4297">
        <w:rPr>
          <w:rFonts w:ascii="Arial" w:hAnsi="Arial" w:cs="Arial"/>
          <w:color w:val="808080"/>
          <w:sz w:val="24"/>
          <w:szCs w:val="24"/>
        </w:rPr>
        <w:t xml:space="preserve">lokální 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distribuční soustavy v oblasti Ostrava - Kunčice </w:t>
      </w:r>
    </w:p>
    <w:p w:rsidR="00053D4D" w:rsidRDefault="00053D4D" w:rsidP="00053D4D">
      <w:pPr>
        <w:pStyle w:val="Normlnweb1"/>
        <w:shd w:val="clear" w:color="auto" w:fill="FFFFFF"/>
        <w:spacing w:after="0"/>
        <w:ind w:left="540"/>
        <w:jc w:val="both"/>
        <w:rPr>
          <w:rFonts w:ascii="Arial" w:hAnsi="Arial" w:cs="Arial"/>
          <w:color w:val="808080"/>
          <w:sz w:val="24"/>
          <w:szCs w:val="24"/>
        </w:rPr>
      </w:pPr>
    </w:p>
    <w:p w:rsidR="00C258F2" w:rsidRPr="00F34BDE" w:rsidRDefault="00C258F2" w:rsidP="00EC1153">
      <w:pPr>
        <w:pStyle w:val="Nadpis21"/>
        <w:shd w:val="clear" w:color="auto" w:fill="FFFFFF"/>
        <w:spacing w:after="0"/>
        <w:jc w:val="both"/>
        <w:rPr>
          <w:rFonts w:ascii="Arial" w:hAnsi="Arial" w:cs="Arial"/>
          <w:b w:val="0"/>
          <w:color w:val="808080"/>
          <w:sz w:val="24"/>
          <w:szCs w:val="24"/>
        </w:rPr>
      </w:pPr>
      <w:r w:rsidRPr="00F34BDE">
        <w:rPr>
          <w:rFonts w:ascii="Arial" w:hAnsi="Arial" w:cs="Arial"/>
          <w:b w:val="0"/>
          <w:color w:val="808080"/>
          <w:sz w:val="24"/>
          <w:szCs w:val="24"/>
        </w:rPr>
        <w:t>Plánovan</w:t>
      </w:r>
      <w:r w:rsidR="00EC1153" w:rsidRPr="00F34BDE">
        <w:rPr>
          <w:rFonts w:ascii="Arial" w:hAnsi="Arial" w:cs="Arial"/>
          <w:b w:val="0"/>
          <w:color w:val="808080"/>
          <w:sz w:val="24"/>
          <w:szCs w:val="24"/>
        </w:rPr>
        <w:t>é</w:t>
      </w:r>
      <w:r w:rsidRPr="00F34BDE">
        <w:rPr>
          <w:rFonts w:ascii="Arial" w:hAnsi="Arial" w:cs="Arial"/>
          <w:b w:val="0"/>
          <w:color w:val="808080"/>
          <w:sz w:val="24"/>
          <w:szCs w:val="24"/>
        </w:rPr>
        <w:t xml:space="preserve"> </w:t>
      </w:r>
      <w:r w:rsidR="00393621" w:rsidRPr="00F34BDE">
        <w:rPr>
          <w:rFonts w:ascii="Arial" w:hAnsi="Arial" w:cs="Arial"/>
          <w:b w:val="0"/>
          <w:color w:val="808080"/>
          <w:sz w:val="24"/>
          <w:szCs w:val="24"/>
        </w:rPr>
        <w:t xml:space="preserve">činnosti s vazbou na </w:t>
      </w:r>
      <w:r w:rsidRPr="00F34BDE">
        <w:rPr>
          <w:rFonts w:ascii="Arial" w:hAnsi="Arial" w:cs="Arial"/>
          <w:b w:val="0"/>
          <w:color w:val="808080"/>
          <w:sz w:val="24"/>
          <w:szCs w:val="24"/>
        </w:rPr>
        <w:t>distribuční soustav</w:t>
      </w:r>
      <w:r w:rsidR="00393621" w:rsidRPr="00F34BDE">
        <w:rPr>
          <w:rFonts w:ascii="Arial" w:hAnsi="Arial" w:cs="Arial"/>
          <w:b w:val="0"/>
          <w:color w:val="808080"/>
          <w:sz w:val="24"/>
          <w:szCs w:val="24"/>
        </w:rPr>
        <w:t>u</w:t>
      </w:r>
    </w:p>
    <w:p w:rsidR="002C20EF" w:rsidRDefault="009945E3" w:rsidP="002C20EF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>201</w:t>
      </w:r>
      <w:r w:rsidR="002C20EF">
        <w:rPr>
          <w:rFonts w:ascii="Arial" w:hAnsi="Arial" w:cs="Arial"/>
          <w:color w:val="808080"/>
          <w:sz w:val="24"/>
          <w:szCs w:val="24"/>
        </w:rPr>
        <w:t>6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 </w:t>
      </w:r>
      <w:r w:rsidR="006302A2">
        <w:rPr>
          <w:rFonts w:ascii="Arial" w:hAnsi="Arial" w:cs="Arial"/>
          <w:color w:val="808080"/>
          <w:sz w:val="24"/>
          <w:szCs w:val="24"/>
        </w:rPr>
        <w:t>-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 </w:t>
      </w:r>
      <w:r w:rsidR="008262BA">
        <w:rPr>
          <w:rFonts w:ascii="Arial" w:hAnsi="Arial" w:cs="Arial"/>
          <w:color w:val="808080"/>
          <w:sz w:val="24"/>
          <w:szCs w:val="24"/>
        </w:rPr>
        <w:t>Oprava r</w:t>
      </w:r>
      <w:r w:rsidR="008262BA" w:rsidRPr="008262BA">
        <w:rPr>
          <w:rFonts w:ascii="Arial" w:hAnsi="Arial" w:cs="Arial"/>
          <w:color w:val="808080"/>
          <w:sz w:val="24"/>
          <w:szCs w:val="24"/>
        </w:rPr>
        <w:t>ozvodn</w:t>
      </w:r>
      <w:r w:rsidR="008262BA">
        <w:rPr>
          <w:rFonts w:ascii="Arial" w:hAnsi="Arial" w:cs="Arial"/>
          <w:color w:val="808080"/>
          <w:sz w:val="24"/>
          <w:szCs w:val="24"/>
        </w:rPr>
        <w:t>y</w:t>
      </w:r>
      <w:r w:rsidR="008262BA" w:rsidRPr="008262BA">
        <w:rPr>
          <w:rFonts w:ascii="Arial" w:hAnsi="Arial" w:cs="Arial"/>
          <w:color w:val="808080"/>
          <w:sz w:val="24"/>
          <w:szCs w:val="24"/>
        </w:rPr>
        <w:t xml:space="preserve"> ELO 110 </w:t>
      </w:r>
      <w:proofErr w:type="spellStart"/>
      <w:r w:rsidR="008262BA" w:rsidRPr="008262BA">
        <w:rPr>
          <w:rFonts w:ascii="Arial" w:hAnsi="Arial" w:cs="Arial"/>
          <w:color w:val="808080"/>
          <w:sz w:val="24"/>
          <w:szCs w:val="24"/>
        </w:rPr>
        <w:t>kV</w:t>
      </w:r>
      <w:proofErr w:type="spellEnd"/>
    </w:p>
    <w:p w:rsidR="006302A2" w:rsidRPr="00837046" w:rsidRDefault="00F52674" w:rsidP="002C20EF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 xml:space="preserve">2016 - </w:t>
      </w:r>
      <w:r w:rsidR="006302A2">
        <w:rPr>
          <w:rFonts w:ascii="Arial" w:hAnsi="Arial" w:cs="Arial"/>
          <w:color w:val="808080"/>
          <w:sz w:val="24"/>
          <w:szCs w:val="24"/>
        </w:rPr>
        <w:t xml:space="preserve">Výměna </w:t>
      </w:r>
      <w:proofErr w:type="spellStart"/>
      <w:r w:rsidR="006302A2">
        <w:rPr>
          <w:rFonts w:ascii="Arial" w:hAnsi="Arial" w:cs="Arial"/>
          <w:color w:val="808080"/>
          <w:sz w:val="24"/>
          <w:szCs w:val="24"/>
        </w:rPr>
        <w:t>trafa</w:t>
      </w:r>
      <w:proofErr w:type="spellEnd"/>
      <w:r w:rsidR="006302A2">
        <w:rPr>
          <w:rFonts w:ascii="Arial" w:hAnsi="Arial" w:cs="Arial"/>
          <w:color w:val="808080"/>
          <w:sz w:val="24"/>
          <w:szCs w:val="24"/>
        </w:rPr>
        <w:t xml:space="preserve"> 22/6 </w:t>
      </w:r>
      <w:proofErr w:type="spellStart"/>
      <w:r w:rsidR="006302A2">
        <w:rPr>
          <w:rFonts w:ascii="Arial" w:hAnsi="Arial" w:cs="Arial"/>
          <w:color w:val="808080"/>
          <w:sz w:val="24"/>
          <w:szCs w:val="24"/>
        </w:rPr>
        <w:t>kV</w:t>
      </w:r>
      <w:proofErr w:type="spellEnd"/>
      <w:r w:rsidR="006302A2">
        <w:rPr>
          <w:rFonts w:ascii="Arial" w:hAnsi="Arial" w:cs="Arial"/>
          <w:color w:val="808080"/>
          <w:sz w:val="24"/>
          <w:szCs w:val="24"/>
        </w:rPr>
        <w:t xml:space="preserve"> T3</w:t>
      </w:r>
    </w:p>
    <w:p w:rsidR="002E71EE" w:rsidRPr="00837046" w:rsidRDefault="0076602C" w:rsidP="002E71E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>201</w:t>
      </w:r>
      <w:r w:rsidR="002C20EF">
        <w:rPr>
          <w:rFonts w:ascii="Arial" w:hAnsi="Arial" w:cs="Arial"/>
          <w:color w:val="808080"/>
          <w:sz w:val="24"/>
          <w:szCs w:val="24"/>
        </w:rPr>
        <w:t>7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 - </w:t>
      </w:r>
      <w:r w:rsidR="008262BA" w:rsidRPr="008262BA">
        <w:rPr>
          <w:rFonts w:ascii="Arial" w:hAnsi="Arial" w:cs="Arial"/>
          <w:color w:val="808080"/>
          <w:sz w:val="24"/>
          <w:szCs w:val="24"/>
        </w:rPr>
        <w:t>AMO Kap. oprava uzlu LDS (</w:t>
      </w:r>
      <w:proofErr w:type="spellStart"/>
      <w:r w:rsidR="008262BA" w:rsidRPr="008262BA">
        <w:rPr>
          <w:rFonts w:ascii="Arial" w:hAnsi="Arial" w:cs="Arial"/>
          <w:color w:val="808080"/>
          <w:sz w:val="24"/>
          <w:szCs w:val="24"/>
        </w:rPr>
        <w:t>trafo</w:t>
      </w:r>
      <w:proofErr w:type="spellEnd"/>
      <w:r w:rsidR="008262BA" w:rsidRPr="008262BA">
        <w:rPr>
          <w:rFonts w:ascii="Arial" w:hAnsi="Arial" w:cs="Arial"/>
          <w:color w:val="808080"/>
          <w:sz w:val="24"/>
          <w:szCs w:val="24"/>
        </w:rPr>
        <w:t xml:space="preserve"> 12 a 13)  </w:t>
      </w:r>
    </w:p>
    <w:p w:rsidR="002E71EE" w:rsidRPr="00837046" w:rsidRDefault="00EC1153" w:rsidP="002E71E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>201</w:t>
      </w:r>
      <w:r w:rsidR="002C20EF">
        <w:rPr>
          <w:rFonts w:ascii="Arial" w:hAnsi="Arial" w:cs="Arial"/>
          <w:color w:val="808080"/>
          <w:sz w:val="24"/>
          <w:szCs w:val="24"/>
        </w:rPr>
        <w:t>8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 - </w:t>
      </w:r>
      <w:r w:rsidR="008262BA" w:rsidRPr="008262BA">
        <w:rPr>
          <w:rFonts w:ascii="Arial" w:hAnsi="Arial" w:cs="Arial"/>
          <w:color w:val="808080"/>
          <w:sz w:val="24"/>
          <w:szCs w:val="24"/>
        </w:rPr>
        <w:t>Rozvodna 22kV na ČOV Ostravice</w:t>
      </w:r>
    </w:p>
    <w:p w:rsidR="00EC1153" w:rsidRPr="00837046" w:rsidRDefault="00EC1153" w:rsidP="00EC115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>201</w:t>
      </w:r>
      <w:r w:rsidR="002C20EF">
        <w:rPr>
          <w:rFonts w:ascii="Arial" w:hAnsi="Arial" w:cs="Arial"/>
          <w:color w:val="808080"/>
          <w:sz w:val="24"/>
          <w:szCs w:val="24"/>
        </w:rPr>
        <w:t>9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 - </w:t>
      </w:r>
      <w:r w:rsidR="008262BA" w:rsidRPr="008262BA">
        <w:rPr>
          <w:rFonts w:ascii="Arial" w:hAnsi="Arial" w:cs="Arial"/>
          <w:color w:val="808080"/>
          <w:sz w:val="24"/>
          <w:szCs w:val="24"/>
        </w:rPr>
        <w:t xml:space="preserve">Nátěry a opravy stožárů </w:t>
      </w:r>
      <w:proofErr w:type="spellStart"/>
      <w:r w:rsidR="008262BA" w:rsidRPr="008262BA">
        <w:rPr>
          <w:rFonts w:ascii="Arial" w:hAnsi="Arial" w:cs="Arial"/>
          <w:color w:val="808080"/>
          <w:sz w:val="24"/>
          <w:szCs w:val="24"/>
        </w:rPr>
        <w:t>vvn</w:t>
      </w:r>
      <w:proofErr w:type="spellEnd"/>
      <w:r w:rsidR="008262BA" w:rsidRPr="008262BA">
        <w:rPr>
          <w:rFonts w:ascii="Arial" w:hAnsi="Arial" w:cs="Arial"/>
          <w:color w:val="808080"/>
          <w:sz w:val="24"/>
          <w:szCs w:val="24"/>
        </w:rPr>
        <w:t xml:space="preserve"> LDS AMO</w:t>
      </w:r>
    </w:p>
    <w:p w:rsidR="002C20EF" w:rsidRDefault="002C20EF" w:rsidP="00EC115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>
        <w:rPr>
          <w:rFonts w:ascii="Arial" w:hAnsi="Arial" w:cs="Arial"/>
          <w:color w:val="808080"/>
          <w:sz w:val="24"/>
          <w:szCs w:val="24"/>
        </w:rPr>
        <w:t>2020</w:t>
      </w:r>
      <w:r w:rsidR="000F43AD">
        <w:rPr>
          <w:rFonts w:ascii="Arial" w:hAnsi="Arial" w:cs="Arial"/>
          <w:color w:val="808080"/>
          <w:sz w:val="24"/>
          <w:szCs w:val="24"/>
        </w:rPr>
        <w:t xml:space="preserve"> - </w:t>
      </w:r>
      <w:r w:rsidR="008262BA" w:rsidRPr="008262BA">
        <w:rPr>
          <w:rFonts w:ascii="Arial" w:hAnsi="Arial" w:cs="Arial"/>
          <w:color w:val="808080"/>
          <w:sz w:val="24"/>
          <w:szCs w:val="24"/>
        </w:rPr>
        <w:t xml:space="preserve">Kap. oprava </w:t>
      </w:r>
      <w:r w:rsidR="008262BA">
        <w:rPr>
          <w:rFonts w:ascii="Arial" w:hAnsi="Arial" w:cs="Arial"/>
          <w:color w:val="808080"/>
          <w:sz w:val="24"/>
          <w:szCs w:val="24"/>
        </w:rPr>
        <w:t>kabelových</w:t>
      </w:r>
      <w:r w:rsidR="008262BA" w:rsidRPr="008262BA">
        <w:rPr>
          <w:rFonts w:ascii="Arial" w:hAnsi="Arial" w:cs="Arial"/>
          <w:color w:val="808080"/>
          <w:sz w:val="24"/>
          <w:szCs w:val="24"/>
        </w:rPr>
        <w:t xml:space="preserve"> vedení </w:t>
      </w:r>
      <w:r w:rsidR="008262BA">
        <w:rPr>
          <w:rFonts w:ascii="Arial" w:hAnsi="Arial" w:cs="Arial"/>
          <w:color w:val="808080"/>
          <w:sz w:val="24"/>
          <w:szCs w:val="24"/>
        </w:rPr>
        <w:t xml:space="preserve">110 </w:t>
      </w:r>
      <w:proofErr w:type="spellStart"/>
      <w:r w:rsidR="008262BA">
        <w:rPr>
          <w:rFonts w:ascii="Arial" w:hAnsi="Arial" w:cs="Arial"/>
          <w:color w:val="808080"/>
          <w:sz w:val="24"/>
          <w:szCs w:val="24"/>
        </w:rPr>
        <w:t>kV</w:t>
      </w:r>
      <w:proofErr w:type="spellEnd"/>
      <w:r w:rsidR="008262BA">
        <w:rPr>
          <w:rFonts w:ascii="Arial" w:hAnsi="Arial" w:cs="Arial"/>
          <w:color w:val="808080"/>
          <w:sz w:val="24"/>
          <w:szCs w:val="24"/>
        </w:rPr>
        <w:t xml:space="preserve"> V5001, V5002       </w:t>
      </w:r>
    </w:p>
    <w:p w:rsidR="002729AC" w:rsidRDefault="002729AC" w:rsidP="00EC115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1A1B96" w:rsidRDefault="001A1B96" w:rsidP="00EC115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053D4D" w:rsidRDefault="00053D4D" w:rsidP="00EC115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0F43AD" w:rsidRPr="00053D4D" w:rsidRDefault="000F43AD" w:rsidP="00053D4D">
      <w:pPr>
        <w:pStyle w:val="Nadpis21"/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color w:val="808080"/>
          <w:sz w:val="24"/>
          <w:szCs w:val="24"/>
        </w:rPr>
      </w:pPr>
      <w:r w:rsidRPr="00053D4D">
        <w:rPr>
          <w:rFonts w:ascii="Arial" w:hAnsi="Arial" w:cs="Arial"/>
          <w:color w:val="808080"/>
          <w:sz w:val="24"/>
          <w:szCs w:val="24"/>
        </w:rPr>
        <w:t xml:space="preserve">Rozvoj </w:t>
      </w:r>
      <w:r w:rsidR="00DE2FCC">
        <w:rPr>
          <w:rFonts w:ascii="Arial" w:hAnsi="Arial" w:cs="Arial"/>
          <w:color w:val="808080"/>
          <w:sz w:val="24"/>
          <w:szCs w:val="24"/>
        </w:rPr>
        <w:t xml:space="preserve">lokální </w:t>
      </w:r>
      <w:r w:rsidRPr="00053D4D">
        <w:rPr>
          <w:rFonts w:ascii="Arial" w:hAnsi="Arial" w:cs="Arial"/>
          <w:color w:val="808080"/>
          <w:sz w:val="24"/>
          <w:szCs w:val="24"/>
        </w:rPr>
        <w:t xml:space="preserve">distribuční soustavy </w:t>
      </w:r>
      <w:r w:rsidR="00053D4D">
        <w:rPr>
          <w:rFonts w:ascii="Arial" w:hAnsi="Arial" w:cs="Arial"/>
          <w:color w:val="808080"/>
          <w:sz w:val="24"/>
          <w:szCs w:val="24"/>
        </w:rPr>
        <w:t>v oblasti Frýdek - Místek</w:t>
      </w:r>
    </w:p>
    <w:p w:rsidR="00053D4D" w:rsidRDefault="00053D4D" w:rsidP="00053D4D">
      <w:pPr>
        <w:pStyle w:val="Normlnweb1"/>
        <w:shd w:val="clear" w:color="auto" w:fill="FFFFFF"/>
        <w:spacing w:after="0"/>
        <w:ind w:left="540"/>
        <w:jc w:val="both"/>
        <w:rPr>
          <w:rFonts w:ascii="Arial" w:hAnsi="Arial" w:cs="Arial"/>
          <w:color w:val="808080"/>
          <w:sz w:val="24"/>
          <w:szCs w:val="24"/>
        </w:rPr>
      </w:pPr>
    </w:p>
    <w:p w:rsidR="00BF14E9" w:rsidRDefault="0071156E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 w:rsidRPr="006D58BF">
        <w:rPr>
          <w:rFonts w:ascii="Arial" w:hAnsi="Arial" w:cs="Arial"/>
          <w:color w:val="00B050"/>
          <w:sz w:val="24"/>
          <w:szCs w:val="24"/>
        </w:rPr>
        <w:t xml:space="preserve">2016 </w:t>
      </w:r>
      <w:r w:rsidR="00F52674" w:rsidRPr="006D58BF">
        <w:rPr>
          <w:rFonts w:ascii="Arial" w:hAnsi="Arial" w:cs="Arial"/>
          <w:color w:val="00B050"/>
          <w:sz w:val="24"/>
          <w:szCs w:val="24"/>
        </w:rPr>
        <w:t>-</w:t>
      </w:r>
      <w:r w:rsidRPr="006D58BF">
        <w:rPr>
          <w:rFonts w:ascii="Arial" w:hAnsi="Arial" w:cs="Arial"/>
          <w:color w:val="00B050"/>
          <w:sz w:val="24"/>
          <w:szCs w:val="24"/>
        </w:rPr>
        <w:t xml:space="preserve"> Diagnostika a oprava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>u</w:t>
      </w:r>
      <w:r w:rsidRPr="006D58BF">
        <w:rPr>
          <w:rFonts w:ascii="Arial" w:hAnsi="Arial" w:cs="Arial"/>
          <w:color w:val="00B050"/>
          <w:sz w:val="24"/>
          <w:szCs w:val="24"/>
        </w:rPr>
        <w:t>zemnění rozvod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>e</w:t>
      </w:r>
      <w:r w:rsidRPr="006D58BF">
        <w:rPr>
          <w:rFonts w:ascii="Arial" w:hAnsi="Arial" w:cs="Arial"/>
          <w:color w:val="00B050"/>
          <w:sz w:val="24"/>
          <w:szCs w:val="24"/>
        </w:rPr>
        <w:t xml:space="preserve">n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>VVN a VN</w:t>
      </w:r>
      <w:r w:rsidR="00BF14E9">
        <w:rPr>
          <w:rFonts w:ascii="Arial" w:hAnsi="Arial" w:cs="Arial"/>
          <w:color w:val="00B050"/>
          <w:sz w:val="24"/>
          <w:szCs w:val="24"/>
        </w:rPr>
        <w:t>;</w:t>
      </w:r>
      <w:r w:rsidR="00BF14E9" w:rsidRPr="00BF14E9">
        <w:t xml:space="preserve"> </w:t>
      </w:r>
      <w:r w:rsidR="00BF14E9">
        <w:rPr>
          <w:rFonts w:ascii="Arial" w:hAnsi="Arial" w:cs="Arial"/>
          <w:color w:val="00B050"/>
          <w:sz w:val="24"/>
          <w:szCs w:val="24"/>
        </w:rPr>
        <w:t>oprava p</w:t>
      </w:r>
      <w:r w:rsidR="00BF14E9" w:rsidRPr="00BF14E9">
        <w:rPr>
          <w:rFonts w:ascii="Arial" w:hAnsi="Arial" w:cs="Arial"/>
          <w:color w:val="00B050"/>
          <w:sz w:val="24"/>
          <w:szCs w:val="24"/>
        </w:rPr>
        <w:t>rotipožární</w:t>
      </w:r>
      <w:r w:rsidR="00BF14E9">
        <w:rPr>
          <w:rFonts w:ascii="Arial" w:hAnsi="Arial" w:cs="Arial"/>
          <w:color w:val="00B050"/>
          <w:sz w:val="24"/>
          <w:szCs w:val="24"/>
        </w:rPr>
        <w:t>ch</w:t>
      </w:r>
      <w:r w:rsidR="00BF14E9" w:rsidRPr="00BF14E9">
        <w:rPr>
          <w:rFonts w:ascii="Arial" w:hAnsi="Arial" w:cs="Arial"/>
          <w:color w:val="00B050"/>
          <w:sz w:val="24"/>
          <w:szCs w:val="24"/>
        </w:rPr>
        <w:t xml:space="preserve"> </w:t>
      </w:r>
      <w:r w:rsidR="00BF14E9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71156E" w:rsidRPr="006D58BF" w:rsidRDefault="00BF14E9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           </w:t>
      </w:r>
      <w:r w:rsidRPr="00BF14E9">
        <w:rPr>
          <w:rFonts w:ascii="Arial" w:hAnsi="Arial" w:cs="Arial"/>
          <w:color w:val="00B050"/>
          <w:sz w:val="24"/>
          <w:szCs w:val="24"/>
        </w:rPr>
        <w:t>ucpáv</w:t>
      </w:r>
      <w:r>
        <w:rPr>
          <w:rFonts w:ascii="Arial" w:hAnsi="Arial" w:cs="Arial"/>
          <w:color w:val="00B050"/>
          <w:sz w:val="24"/>
          <w:szCs w:val="24"/>
        </w:rPr>
        <w:t>e</w:t>
      </w:r>
      <w:r w:rsidRPr="00BF14E9">
        <w:rPr>
          <w:rFonts w:ascii="Arial" w:hAnsi="Arial" w:cs="Arial"/>
          <w:color w:val="00B050"/>
          <w:sz w:val="24"/>
          <w:szCs w:val="24"/>
        </w:rPr>
        <w:t>k na rozvodnách VN</w:t>
      </w:r>
    </w:p>
    <w:p w:rsidR="006D58BF" w:rsidRPr="006D58BF" w:rsidRDefault="0071156E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 w:rsidRPr="006D58BF">
        <w:rPr>
          <w:rFonts w:ascii="Arial" w:hAnsi="Arial" w:cs="Arial"/>
          <w:color w:val="00B050"/>
          <w:sz w:val="24"/>
          <w:szCs w:val="24"/>
        </w:rPr>
        <w:t xml:space="preserve">2017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>-</w:t>
      </w:r>
      <w:r w:rsidRPr="006D58BF">
        <w:rPr>
          <w:rFonts w:ascii="Arial" w:hAnsi="Arial" w:cs="Arial"/>
          <w:color w:val="00B050"/>
          <w:sz w:val="24"/>
          <w:szCs w:val="24"/>
        </w:rPr>
        <w:t xml:space="preserve">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 xml:space="preserve">Oprava odpojovačů VN </w:t>
      </w:r>
      <w:r w:rsidR="006D58BF">
        <w:rPr>
          <w:rFonts w:ascii="Arial" w:hAnsi="Arial" w:cs="Arial"/>
          <w:color w:val="00B050"/>
          <w:sz w:val="24"/>
          <w:szCs w:val="24"/>
        </w:rPr>
        <w:t>;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 xml:space="preserve"> </w:t>
      </w:r>
      <w:r w:rsidR="006D58BF">
        <w:rPr>
          <w:rFonts w:ascii="Arial" w:hAnsi="Arial" w:cs="Arial"/>
          <w:color w:val="00B050"/>
          <w:sz w:val="24"/>
          <w:szCs w:val="24"/>
        </w:rPr>
        <w:t>v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 xml:space="preserve">ýměna </w:t>
      </w:r>
      <w:r w:rsidR="00E835F0">
        <w:rPr>
          <w:rFonts w:ascii="Arial" w:hAnsi="Arial" w:cs="Arial"/>
          <w:color w:val="00B050"/>
          <w:sz w:val="24"/>
          <w:szCs w:val="24"/>
        </w:rPr>
        <w:t>spojek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 xml:space="preserve"> kabelů na rozvodnách    </w:t>
      </w:r>
    </w:p>
    <w:p w:rsidR="0071156E" w:rsidRPr="006D58BF" w:rsidRDefault="006D58BF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 w:rsidRPr="006D58BF">
        <w:rPr>
          <w:rFonts w:ascii="Arial" w:hAnsi="Arial" w:cs="Arial"/>
          <w:color w:val="00B050"/>
          <w:sz w:val="24"/>
          <w:szCs w:val="24"/>
        </w:rPr>
        <w:t xml:space="preserve">           R2, R3, R4, R13 </w:t>
      </w:r>
    </w:p>
    <w:p w:rsidR="006D58BF" w:rsidRDefault="0071156E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 w:rsidRPr="006D58BF">
        <w:rPr>
          <w:rFonts w:ascii="Arial" w:hAnsi="Arial" w:cs="Arial"/>
          <w:color w:val="00B050"/>
          <w:sz w:val="24"/>
          <w:szCs w:val="24"/>
        </w:rPr>
        <w:t xml:space="preserve">2018 -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>Oprava odpojovačů VN ; oprava VN a NN vypínačů</w:t>
      </w:r>
      <w:r w:rsidR="006D58BF">
        <w:rPr>
          <w:rFonts w:ascii="Arial" w:hAnsi="Arial" w:cs="Arial"/>
          <w:color w:val="00B050"/>
          <w:sz w:val="24"/>
          <w:szCs w:val="24"/>
        </w:rPr>
        <w:t>;</w:t>
      </w:r>
      <w:r w:rsidR="00E835F0">
        <w:t xml:space="preserve"> </w:t>
      </w:r>
      <w:r w:rsidR="00E835F0">
        <w:rPr>
          <w:rFonts w:ascii="Arial" w:hAnsi="Arial" w:cs="Arial"/>
          <w:color w:val="00B050"/>
          <w:sz w:val="24"/>
          <w:szCs w:val="24"/>
        </w:rPr>
        <w:t>op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 xml:space="preserve">rava kabelových </w:t>
      </w:r>
      <w:r w:rsidR="006D58BF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71156E" w:rsidRPr="006D58BF" w:rsidRDefault="006D58BF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           </w:t>
      </w:r>
      <w:r w:rsidRPr="006D58BF">
        <w:rPr>
          <w:rFonts w:ascii="Arial" w:hAnsi="Arial" w:cs="Arial"/>
          <w:color w:val="00B050"/>
          <w:sz w:val="24"/>
          <w:szCs w:val="24"/>
        </w:rPr>
        <w:t>koncovek VN vývodů</w:t>
      </w:r>
    </w:p>
    <w:p w:rsidR="0071156E" w:rsidRPr="006D58BF" w:rsidRDefault="0071156E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 w:rsidRPr="006D58BF">
        <w:rPr>
          <w:rFonts w:ascii="Arial" w:hAnsi="Arial" w:cs="Arial"/>
          <w:color w:val="00B050"/>
          <w:sz w:val="24"/>
          <w:szCs w:val="24"/>
        </w:rPr>
        <w:t xml:space="preserve">2019 -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 xml:space="preserve">Oprava odpojovačů VN; </w:t>
      </w:r>
      <w:proofErr w:type="spellStart"/>
      <w:r w:rsidR="006D58BF" w:rsidRPr="006D58BF">
        <w:rPr>
          <w:rFonts w:ascii="Arial" w:hAnsi="Arial" w:cs="Arial"/>
          <w:color w:val="00B050"/>
          <w:sz w:val="24"/>
          <w:szCs w:val="24"/>
        </w:rPr>
        <w:t>otryskání</w:t>
      </w:r>
      <w:proofErr w:type="spellEnd"/>
      <w:r w:rsidR="006D58BF" w:rsidRPr="006D58BF">
        <w:rPr>
          <w:rFonts w:ascii="Arial" w:hAnsi="Arial" w:cs="Arial"/>
          <w:color w:val="00B050"/>
          <w:sz w:val="24"/>
          <w:szCs w:val="24"/>
        </w:rPr>
        <w:t xml:space="preserve"> a nátěr </w:t>
      </w:r>
      <w:proofErr w:type="spellStart"/>
      <w:r w:rsidR="006D58BF" w:rsidRPr="006D58BF">
        <w:rPr>
          <w:rFonts w:ascii="Arial" w:hAnsi="Arial" w:cs="Arial"/>
          <w:color w:val="00B050"/>
          <w:sz w:val="24"/>
          <w:szCs w:val="24"/>
        </w:rPr>
        <w:t>energomostu</w:t>
      </w:r>
      <w:proofErr w:type="spellEnd"/>
    </w:p>
    <w:p w:rsidR="0071156E" w:rsidRPr="006D58BF" w:rsidRDefault="0071156E" w:rsidP="0071156E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 w:rsidRPr="006D58BF">
        <w:rPr>
          <w:rFonts w:ascii="Arial" w:hAnsi="Arial" w:cs="Arial"/>
          <w:color w:val="00B050"/>
          <w:sz w:val="24"/>
          <w:szCs w:val="24"/>
        </w:rPr>
        <w:t xml:space="preserve">2020 -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>Oprava odpojovačů VN</w:t>
      </w:r>
      <w:r w:rsidRPr="006D58BF">
        <w:rPr>
          <w:rFonts w:ascii="Arial" w:hAnsi="Arial" w:cs="Arial"/>
          <w:color w:val="00B050"/>
          <w:sz w:val="24"/>
          <w:szCs w:val="24"/>
        </w:rPr>
        <w:t xml:space="preserve"> </w:t>
      </w:r>
      <w:r w:rsidR="006D58BF" w:rsidRPr="006D58BF">
        <w:rPr>
          <w:rFonts w:ascii="Arial" w:hAnsi="Arial" w:cs="Arial"/>
          <w:color w:val="00B050"/>
          <w:sz w:val="24"/>
          <w:szCs w:val="24"/>
        </w:rPr>
        <w:t>, oprava VN a NN vypínačů</w:t>
      </w:r>
      <w:r w:rsidRPr="006D58BF">
        <w:rPr>
          <w:rFonts w:ascii="Arial" w:hAnsi="Arial" w:cs="Arial"/>
          <w:color w:val="00B050"/>
          <w:sz w:val="24"/>
          <w:szCs w:val="24"/>
        </w:rPr>
        <w:t xml:space="preserve">    </w:t>
      </w:r>
    </w:p>
    <w:p w:rsidR="0071156E" w:rsidRDefault="0071156E" w:rsidP="005B388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71156E" w:rsidRDefault="0071156E" w:rsidP="005B388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71156E" w:rsidRDefault="0071156E" w:rsidP="005B388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71156E" w:rsidRDefault="0071156E" w:rsidP="005B388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5B3883" w:rsidRDefault="005B3883" w:rsidP="005B388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>Tento plán je zpracován pro účel zveřejnění informací provozovatele distribuční soustavy, které jsou požadovány na základě stávající platné legislativy. Upozorňujeme, že se jedná o předběžný plán, který není závazný.</w:t>
      </w:r>
    </w:p>
    <w:p w:rsidR="001A1B96" w:rsidRPr="00837046" w:rsidRDefault="001A1B96" w:rsidP="005B3883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6B37D6" w:rsidRDefault="001A1B96" w:rsidP="006B37D6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 w:rsidRPr="001A1B96">
        <w:rPr>
          <w:rFonts w:ascii="Arial" w:hAnsi="Arial" w:cs="Arial"/>
          <w:color w:val="808080"/>
          <w:sz w:val="24"/>
          <w:szCs w:val="24"/>
        </w:rPr>
        <w:t>O případných změnách budou dotčení zákazníci okamžitě informováni provozovatelem distribuční soustavy.</w:t>
      </w:r>
    </w:p>
    <w:p w:rsidR="001A1B96" w:rsidRDefault="001A1B96" w:rsidP="006B37D6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1A1B96" w:rsidRDefault="001A1B96" w:rsidP="006B37D6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p w:rsidR="006B37D6" w:rsidRPr="00837046" w:rsidRDefault="006B37D6" w:rsidP="006B37D6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  <w:r w:rsidRPr="00837046">
        <w:rPr>
          <w:rFonts w:ascii="Arial" w:hAnsi="Arial" w:cs="Arial"/>
          <w:color w:val="808080"/>
          <w:sz w:val="24"/>
          <w:szCs w:val="24"/>
        </w:rPr>
        <w:t xml:space="preserve">Ostrava – Kunčice dne </w:t>
      </w:r>
      <w:r w:rsidR="001A1B96">
        <w:rPr>
          <w:rFonts w:ascii="Arial" w:hAnsi="Arial" w:cs="Arial"/>
          <w:color w:val="808080"/>
          <w:sz w:val="24"/>
          <w:szCs w:val="24"/>
        </w:rPr>
        <w:t>21</w:t>
      </w:r>
      <w:r>
        <w:rPr>
          <w:rFonts w:ascii="Arial" w:hAnsi="Arial" w:cs="Arial"/>
          <w:color w:val="808080"/>
          <w:sz w:val="24"/>
          <w:szCs w:val="24"/>
        </w:rPr>
        <w:t>. 1</w:t>
      </w:r>
      <w:r w:rsidRPr="00837046">
        <w:rPr>
          <w:rFonts w:ascii="Arial" w:hAnsi="Arial" w:cs="Arial"/>
          <w:color w:val="808080"/>
          <w:sz w:val="24"/>
          <w:szCs w:val="24"/>
        </w:rPr>
        <w:t>.</w:t>
      </w:r>
      <w:r>
        <w:rPr>
          <w:rFonts w:ascii="Arial" w:hAnsi="Arial" w:cs="Arial"/>
          <w:color w:val="808080"/>
          <w:sz w:val="24"/>
          <w:szCs w:val="24"/>
        </w:rPr>
        <w:t xml:space="preserve"> </w:t>
      </w:r>
      <w:r w:rsidRPr="00837046">
        <w:rPr>
          <w:rFonts w:ascii="Arial" w:hAnsi="Arial" w:cs="Arial"/>
          <w:color w:val="808080"/>
          <w:sz w:val="24"/>
          <w:szCs w:val="24"/>
        </w:rPr>
        <w:t>201</w:t>
      </w:r>
      <w:r>
        <w:rPr>
          <w:rFonts w:ascii="Arial" w:hAnsi="Arial" w:cs="Arial"/>
          <w:color w:val="808080"/>
          <w:sz w:val="24"/>
          <w:szCs w:val="24"/>
        </w:rPr>
        <w:t>6</w:t>
      </w:r>
    </w:p>
    <w:p w:rsidR="006B37D6" w:rsidRPr="00837046" w:rsidRDefault="006B37D6" w:rsidP="006B37D6">
      <w:pPr>
        <w:pStyle w:val="Normlnweb1"/>
        <w:shd w:val="clear" w:color="auto" w:fill="FFFFFF"/>
        <w:spacing w:after="0"/>
        <w:jc w:val="both"/>
        <w:rPr>
          <w:rFonts w:ascii="Arial" w:hAnsi="Arial" w:cs="Arial"/>
          <w:color w:val="808080"/>
          <w:sz w:val="24"/>
          <w:szCs w:val="24"/>
        </w:rPr>
      </w:pPr>
    </w:p>
    <w:sectPr w:rsidR="006B37D6" w:rsidRPr="0083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5B6"/>
    <w:multiLevelType w:val="hybridMultilevel"/>
    <w:tmpl w:val="4A6EE3EA"/>
    <w:lvl w:ilvl="0" w:tplc="158E4078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24F37"/>
    <w:multiLevelType w:val="hybridMultilevel"/>
    <w:tmpl w:val="1FF20E40"/>
    <w:lvl w:ilvl="0" w:tplc="158E4078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9015F"/>
    <w:multiLevelType w:val="multilevel"/>
    <w:tmpl w:val="A29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D0676"/>
    <w:multiLevelType w:val="hybridMultilevel"/>
    <w:tmpl w:val="211A3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45C7"/>
    <w:multiLevelType w:val="hybridMultilevel"/>
    <w:tmpl w:val="BF549D30"/>
    <w:lvl w:ilvl="0" w:tplc="17C09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33771"/>
    <w:multiLevelType w:val="hybridMultilevel"/>
    <w:tmpl w:val="4E9E6E6A"/>
    <w:lvl w:ilvl="0" w:tplc="158E4078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734A6"/>
    <w:multiLevelType w:val="hybridMultilevel"/>
    <w:tmpl w:val="FC3AC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B00"/>
    <w:rsid w:val="000201C4"/>
    <w:rsid w:val="00053D4D"/>
    <w:rsid w:val="000D406F"/>
    <w:rsid w:val="000F1012"/>
    <w:rsid w:val="000F43AD"/>
    <w:rsid w:val="000F65E4"/>
    <w:rsid w:val="001A1B96"/>
    <w:rsid w:val="001C68EF"/>
    <w:rsid w:val="001F1ACE"/>
    <w:rsid w:val="001F4194"/>
    <w:rsid w:val="002408AE"/>
    <w:rsid w:val="002729AC"/>
    <w:rsid w:val="00277E3B"/>
    <w:rsid w:val="002B139F"/>
    <w:rsid w:val="002C1428"/>
    <w:rsid w:val="002C20EF"/>
    <w:rsid w:val="002D184E"/>
    <w:rsid w:val="002E71EE"/>
    <w:rsid w:val="00393621"/>
    <w:rsid w:val="003E0B00"/>
    <w:rsid w:val="0040024E"/>
    <w:rsid w:val="0040659D"/>
    <w:rsid w:val="0045703E"/>
    <w:rsid w:val="00486237"/>
    <w:rsid w:val="004E38BD"/>
    <w:rsid w:val="005359A4"/>
    <w:rsid w:val="0056506C"/>
    <w:rsid w:val="005B3883"/>
    <w:rsid w:val="005F4297"/>
    <w:rsid w:val="006302A2"/>
    <w:rsid w:val="006B37D6"/>
    <w:rsid w:val="006D58BF"/>
    <w:rsid w:val="006E3D39"/>
    <w:rsid w:val="0071156E"/>
    <w:rsid w:val="0076446F"/>
    <w:rsid w:val="0076602C"/>
    <w:rsid w:val="007D1867"/>
    <w:rsid w:val="00815C19"/>
    <w:rsid w:val="008262BA"/>
    <w:rsid w:val="00837046"/>
    <w:rsid w:val="00853F72"/>
    <w:rsid w:val="00905A40"/>
    <w:rsid w:val="00910E1E"/>
    <w:rsid w:val="009838CE"/>
    <w:rsid w:val="009945E3"/>
    <w:rsid w:val="009D5384"/>
    <w:rsid w:val="009F533E"/>
    <w:rsid w:val="00A825B3"/>
    <w:rsid w:val="00B627DF"/>
    <w:rsid w:val="00BF14E9"/>
    <w:rsid w:val="00C258F2"/>
    <w:rsid w:val="00CD1483"/>
    <w:rsid w:val="00CD7458"/>
    <w:rsid w:val="00D655DD"/>
    <w:rsid w:val="00D814DE"/>
    <w:rsid w:val="00D8168A"/>
    <w:rsid w:val="00D92B4E"/>
    <w:rsid w:val="00DE2FCC"/>
    <w:rsid w:val="00DF09D3"/>
    <w:rsid w:val="00E07E79"/>
    <w:rsid w:val="00E45FCF"/>
    <w:rsid w:val="00E835F0"/>
    <w:rsid w:val="00EC0013"/>
    <w:rsid w:val="00EC1153"/>
    <w:rsid w:val="00F34BDE"/>
    <w:rsid w:val="00F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5359A4"/>
    <w:pPr>
      <w:spacing w:before="150" w:after="300"/>
      <w:outlineLvl w:val="0"/>
    </w:pPr>
    <w:rPr>
      <w:b/>
      <w:bCs/>
      <w:color w:val="0066AA"/>
      <w:kern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21">
    <w:name w:val="Nadpis 21"/>
    <w:basedOn w:val="Normln"/>
    <w:rsid w:val="005359A4"/>
    <w:pPr>
      <w:spacing w:after="165"/>
      <w:outlineLvl w:val="2"/>
    </w:pPr>
    <w:rPr>
      <w:b/>
      <w:bCs/>
      <w:color w:val="6B6B6B"/>
      <w:sz w:val="18"/>
      <w:szCs w:val="18"/>
    </w:rPr>
  </w:style>
  <w:style w:type="paragraph" w:customStyle="1" w:styleId="Normlnweb1">
    <w:name w:val="Normální (web)1"/>
    <w:basedOn w:val="Normln"/>
    <w:rsid w:val="005359A4"/>
    <w:pPr>
      <w:spacing w:after="360"/>
    </w:pPr>
    <w:rPr>
      <w:color w:val="6B6B6B"/>
      <w:sz w:val="18"/>
      <w:szCs w:val="18"/>
    </w:rPr>
  </w:style>
  <w:style w:type="paragraph" w:customStyle="1" w:styleId="Nadpis32">
    <w:name w:val="Nadpis 32"/>
    <w:basedOn w:val="Normln"/>
    <w:rsid w:val="005359A4"/>
    <w:pPr>
      <w:spacing w:before="100" w:beforeAutospacing="1" w:after="165"/>
      <w:outlineLvl w:val="3"/>
    </w:pPr>
    <w:rPr>
      <w:b/>
      <w:bCs/>
      <w:sz w:val="18"/>
      <w:szCs w:val="18"/>
    </w:rPr>
  </w:style>
  <w:style w:type="character" w:styleId="Siln">
    <w:name w:val="Strong"/>
    <w:qFormat/>
    <w:rsid w:val="00535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AFC-7C84-4C46-B5EA-E6C15188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rozvoje distribuční soustavy ArcelorMittal Ostrava a</vt:lpstr>
    </vt:vector>
  </TitlesOfParts>
  <Company>ISPAT NOVÁ HUŤ a.s.,Ostrava-Kunčice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rozvoje distribuční soustavy ArcelorMittal Ostrava a</dc:title>
  <dc:creator>Ing. Pavel Mojžíšek</dc:creator>
  <cp:lastModifiedBy>Kroupova, Lenka</cp:lastModifiedBy>
  <cp:revision>2</cp:revision>
  <dcterms:created xsi:type="dcterms:W3CDTF">2017-10-18T11:26:00Z</dcterms:created>
  <dcterms:modified xsi:type="dcterms:W3CDTF">2017-10-18T11:26:00Z</dcterms:modified>
</cp:coreProperties>
</file>